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714"/>
        <w:gridCol w:w="7730"/>
      </w:tblGrid>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code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CTU15</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title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Digital Signal and Image Processing with Applications</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Institution</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Czech Technical University in Prague</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address</w:t>
            </w:r>
          </w:p>
        </w:tc>
        <w:tc>
          <w:tcPr>
            <w:tcW w:w="0" w:type="auto"/>
            <w:vAlign w:val="center"/>
          </w:tcPr>
          <w:p w:rsidR="00BE5FB1" w:rsidRDefault="00BE68B9" w:rsidP="00912100">
            <w:pPr>
              <w:spacing w:line="270" w:lineRule="atLeast"/>
              <w:rPr>
                <w:rFonts w:ascii="Verdana" w:hAnsi="Verdana"/>
                <w:color w:val="333333"/>
                <w:sz w:val="20"/>
                <w:szCs w:val="20"/>
              </w:rPr>
            </w:pPr>
            <w:r>
              <w:rPr>
                <w:rFonts w:ascii="Verdana" w:hAnsi="Verdana"/>
                <w:color w:val="333333"/>
                <w:sz w:val="20"/>
                <w:szCs w:val="20"/>
              </w:rPr>
              <w:t>University of Chemistry and</w:t>
            </w:r>
            <w:r w:rsidR="00BE5FB1">
              <w:rPr>
                <w:rFonts w:ascii="Verdana" w:hAnsi="Verdana"/>
                <w:color w:val="333333"/>
                <w:sz w:val="20"/>
                <w:szCs w:val="20"/>
              </w:rPr>
              <w:t xml:space="preserve"> Technology, Faculty of Chemical Engineering, Technick</w:t>
            </w:r>
            <w:r w:rsidR="00912100">
              <w:rPr>
                <w:rFonts w:ascii="Verdana" w:hAnsi="Verdana"/>
                <w:color w:val="333333"/>
                <w:sz w:val="20"/>
                <w:szCs w:val="20"/>
              </w:rPr>
              <w:t>a</w:t>
            </w:r>
            <w:r w:rsidR="00BE5FB1">
              <w:rPr>
                <w:rFonts w:ascii="Verdana" w:hAnsi="Verdana"/>
                <w:color w:val="333333"/>
                <w:sz w:val="20"/>
                <w:szCs w:val="20"/>
              </w:rPr>
              <w:t xml:space="preserve"> 5, CZ-166 28 Prague 6, Czech Republic</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City</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Prague</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Minimum year of study</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3rd year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Minimum level of English</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None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Minimum level of French</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None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Key words</w:t>
            </w:r>
          </w:p>
        </w:tc>
        <w:tc>
          <w:tcPr>
            <w:tcW w:w="0" w:type="auto"/>
            <w:vAlign w:val="center"/>
          </w:tcPr>
          <w:p w:rsidR="00BE5FB1" w:rsidRDefault="00B80C96" w:rsidP="00B80C96">
            <w:pPr>
              <w:spacing w:line="270" w:lineRule="atLeast"/>
              <w:rPr>
                <w:rFonts w:ascii="Verdana" w:hAnsi="Verdana"/>
                <w:color w:val="333333"/>
                <w:sz w:val="20"/>
                <w:szCs w:val="20"/>
              </w:rPr>
            </w:pPr>
            <w:r>
              <w:rPr>
                <w:rFonts w:ascii="Verdana" w:hAnsi="Verdana"/>
                <w:color w:val="333333"/>
                <w:sz w:val="20"/>
                <w:szCs w:val="20"/>
              </w:rPr>
              <w:t>Digital s</w:t>
            </w:r>
            <w:r w:rsidR="00BE5FB1">
              <w:rPr>
                <w:rFonts w:ascii="Verdana" w:hAnsi="Verdana"/>
                <w:color w:val="333333"/>
                <w:sz w:val="20"/>
                <w:szCs w:val="20"/>
              </w:rPr>
              <w:t xml:space="preserve">ignal </w:t>
            </w:r>
            <w:r>
              <w:rPr>
                <w:rFonts w:ascii="Verdana" w:hAnsi="Verdana"/>
                <w:color w:val="333333"/>
                <w:sz w:val="20"/>
                <w:szCs w:val="20"/>
              </w:rPr>
              <w:t>processing (DSP)</w:t>
            </w:r>
            <w:r w:rsidR="00BE5FB1">
              <w:rPr>
                <w:rFonts w:ascii="Verdana" w:hAnsi="Verdana"/>
                <w:color w:val="333333"/>
                <w:sz w:val="20"/>
                <w:szCs w:val="20"/>
              </w:rPr>
              <w:t xml:space="preserve">, discrete Fourier transform, </w:t>
            </w:r>
            <w:r>
              <w:rPr>
                <w:rFonts w:ascii="Verdana" w:hAnsi="Verdana"/>
                <w:color w:val="333333"/>
                <w:sz w:val="20"/>
                <w:szCs w:val="20"/>
              </w:rPr>
              <w:t>w</w:t>
            </w:r>
            <w:r w:rsidR="00BE5FB1">
              <w:rPr>
                <w:rFonts w:ascii="Verdana" w:hAnsi="Verdana"/>
                <w:color w:val="333333"/>
                <w:sz w:val="20"/>
                <w:szCs w:val="20"/>
              </w:rPr>
              <w:t xml:space="preserve">avelet transform, </w:t>
            </w:r>
            <w:r>
              <w:rPr>
                <w:rFonts w:ascii="Verdana" w:hAnsi="Verdana"/>
                <w:color w:val="333333"/>
                <w:sz w:val="20"/>
                <w:szCs w:val="20"/>
              </w:rPr>
              <w:t xml:space="preserve">multidimensional </w:t>
            </w:r>
            <w:r w:rsidR="00BE5FB1">
              <w:rPr>
                <w:rFonts w:ascii="Verdana" w:hAnsi="Verdana"/>
                <w:color w:val="333333"/>
                <w:sz w:val="20"/>
                <w:szCs w:val="20"/>
              </w:rPr>
              <w:t xml:space="preserve">signal processing, </w:t>
            </w:r>
            <w:r>
              <w:rPr>
                <w:rFonts w:ascii="Verdana" w:hAnsi="Verdana"/>
                <w:color w:val="333333"/>
                <w:sz w:val="20"/>
                <w:szCs w:val="20"/>
              </w:rPr>
              <w:t xml:space="preserve">adaptive systems, computational intelligence,  pattern recognition, </w:t>
            </w:r>
            <w:r w:rsidR="00BE5FB1">
              <w:rPr>
                <w:rFonts w:ascii="Verdana" w:hAnsi="Verdana"/>
                <w:color w:val="333333"/>
                <w:sz w:val="20"/>
                <w:szCs w:val="20"/>
              </w:rPr>
              <w:t xml:space="preserve">digital filters, biomedical signals, environmental signals, energy consumption signals, Matlab environment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Language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English</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Professor responsible</w:t>
            </w:r>
          </w:p>
        </w:tc>
        <w:tc>
          <w:tcPr>
            <w:tcW w:w="0" w:type="auto"/>
            <w:vAlign w:val="center"/>
          </w:tcPr>
          <w:p w:rsidR="00BE5FB1" w:rsidRDefault="00666CF0" w:rsidP="00666CF0">
            <w:pPr>
              <w:spacing w:line="270" w:lineRule="atLeast"/>
              <w:rPr>
                <w:rFonts w:ascii="Verdana" w:hAnsi="Verdana"/>
                <w:color w:val="333333"/>
                <w:sz w:val="20"/>
                <w:szCs w:val="20"/>
              </w:rPr>
            </w:pPr>
            <w:r>
              <w:rPr>
                <w:rFonts w:ascii="Verdana" w:hAnsi="Verdana"/>
                <w:color w:val="333333"/>
                <w:sz w:val="20"/>
                <w:szCs w:val="20"/>
              </w:rPr>
              <w:t>Ales</w:t>
            </w:r>
            <w:r w:rsidR="00BE5FB1">
              <w:rPr>
                <w:rFonts w:ascii="Verdana" w:hAnsi="Verdana"/>
                <w:color w:val="333333"/>
                <w:sz w:val="20"/>
                <w:szCs w:val="20"/>
              </w:rPr>
              <w:t xml:space="preserve"> PROCH</w:t>
            </w:r>
            <w:r>
              <w:rPr>
                <w:rFonts w:ascii="Verdana" w:hAnsi="Verdana"/>
                <w:color w:val="333333"/>
                <w:sz w:val="20"/>
                <w:szCs w:val="20"/>
              </w:rPr>
              <w:t>A</w:t>
            </w:r>
            <w:r w:rsidR="00BE5FB1">
              <w:rPr>
                <w:rFonts w:ascii="Verdana" w:hAnsi="Verdana" w:cs="Verdana"/>
                <w:color w:val="333333"/>
                <w:sz w:val="20"/>
                <w:szCs w:val="20"/>
              </w:rPr>
              <w:t>ZK</w:t>
            </w:r>
            <w:r w:rsidR="00BE5FB1">
              <w:rPr>
                <w:rFonts w:ascii="Verdana" w:hAnsi="Verdana"/>
                <w:color w:val="333333"/>
                <w:sz w:val="20"/>
                <w:szCs w:val="20"/>
              </w:rPr>
              <w:t>A</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Telephone</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420 220 444 198</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Fax</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420 220 445 053</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Email</w:t>
            </w:r>
          </w:p>
        </w:tc>
        <w:tc>
          <w:tcPr>
            <w:tcW w:w="0" w:type="auto"/>
            <w:vAlign w:val="center"/>
          </w:tcPr>
          <w:p w:rsidR="00BE5FB1" w:rsidRDefault="00B80C96">
            <w:pPr>
              <w:spacing w:line="270" w:lineRule="atLeast"/>
              <w:rPr>
                <w:rFonts w:ascii="Verdana" w:hAnsi="Verdana"/>
                <w:color w:val="333333"/>
                <w:sz w:val="20"/>
                <w:szCs w:val="20"/>
              </w:rPr>
            </w:pPr>
            <w:hyperlink r:id="rId5" w:history="1">
              <w:r w:rsidR="00BE5FB1">
                <w:rPr>
                  <w:rStyle w:val="Hyperlink"/>
                  <w:rFonts w:ascii="Verdana" w:hAnsi="Verdana"/>
                  <w:sz w:val="20"/>
                  <w:szCs w:val="20"/>
                </w:rPr>
                <w:t>A.Prochazka@ieee.org</w:t>
              </w:r>
            </w:hyperlink>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Participating professors</w:t>
            </w:r>
          </w:p>
        </w:tc>
        <w:tc>
          <w:tcPr>
            <w:tcW w:w="0" w:type="auto"/>
            <w:vAlign w:val="center"/>
          </w:tcPr>
          <w:p w:rsidR="00BE5FB1" w:rsidRDefault="00BE5FB1">
            <w:pPr>
              <w:spacing w:line="270" w:lineRule="atLeast"/>
              <w:rPr>
                <w:rFonts w:ascii="Verdana" w:hAnsi="Verdana"/>
                <w:color w:val="333333"/>
                <w:sz w:val="20"/>
                <w:szCs w:val="20"/>
              </w:rPr>
            </w:pP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Number of places</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Minimum: </w:t>
            </w:r>
            <w:r>
              <w:rPr>
                <w:rFonts w:ascii="Verdana" w:hAnsi="Verdana"/>
                <w:color w:val="333333"/>
                <w:sz w:val="20"/>
                <w:szCs w:val="20"/>
                <w:u w:val="single"/>
              </w:rPr>
              <w:t>8</w:t>
            </w:r>
            <w:r>
              <w:rPr>
                <w:rFonts w:ascii="Verdana" w:hAnsi="Verdana"/>
                <w:color w:val="333333"/>
                <w:sz w:val="20"/>
                <w:szCs w:val="20"/>
              </w:rPr>
              <w:t xml:space="preserve">, Maximum: </w:t>
            </w:r>
            <w:r>
              <w:rPr>
                <w:rFonts w:ascii="Verdana" w:hAnsi="Verdana"/>
                <w:color w:val="333333"/>
                <w:sz w:val="20"/>
                <w:szCs w:val="20"/>
                <w:u w:val="single"/>
              </w:rPr>
              <w:t>15</w:t>
            </w:r>
            <w:r>
              <w:rPr>
                <w:rFonts w:ascii="Verdana" w:hAnsi="Verdana"/>
                <w:color w:val="333333"/>
                <w:sz w:val="20"/>
                <w:szCs w:val="20"/>
              </w:rPr>
              <w:t xml:space="preserve">, Reserved for local students: </w:t>
            </w:r>
            <w:r>
              <w:rPr>
                <w:rFonts w:ascii="Verdana" w:hAnsi="Verdana"/>
                <w:color w:val="333333"/>
                <w:sz w:val="20"/>
                <w:szCs w:val="20"/>
                <w:u w:val="single"/>
              </w:rPr>
              <w:t>0</w:t>
            </w:r>
            <w:r>
              <w:rPr>
                <w:rFonts w:ascii="Verdana" w:hAnsi="Verdana"/>
                <w:color w:val="333333"/>
                <w:sz w:val="20"/>
                <w:szCs w:val="20"/>
              </w:rPr>
              <w:t xml:space="preserve"> </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Objectives</w:t>
            </w:r>
          </w:p>
        </w:tc>
        <w:tc>
          <w:tcPr>
            <w:tcW w:w="0" w:type="auto"/>
            <w:vAlign w:val="center"/>
          </w:tcPr>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The main goal of the course is to:</w:t>
            </w:r>
            <w:r>
              <w:rPr>
                <w:rFonts w:ascii="Verdana" w:hAnsi="Verdana"/>
                <w:color w:val="333333"/>
                <w:sz w:val="20"/>
                <w:szCs w:val="20"/>
              </w:rPr>
              <w:br/>
              <w:t xml:space="preserve">1. present selected mathematical and algorithmic structures in MATLAB </w:t>
            </w:r>
            <w:r>
              <w:rPr>
                <w:rFonts w:ascii="Verdana" w:hAnsi="Verdana"/>
                <w:color w:val="333333"/>
                <w:sz w:val="20"/>
                <w:szCs w:val="20"/>
              </w:rPr>
              <w:br/>
              <w:t>environment used for signal analysis and processing</w:t>
            </w:r>
            <w:r>
              <w:rPr>
                <w:rFonts w:ascii="Verdana" w:hAnsi="Verdana"/>
                <w:color w:val="333333"/>
                <w:sz w:val="20"/>
                <w:szCs w:val="20"/>
              </w:rPr>
              <w:br/>
              <w:t>2. study fundamentals of discrete Fourier transform and its properties in connection with signal and image analysis and discretization</w:t>
            </w:r>
            <w:r>
              <w:rPr>
                <w:rFonts w:ascii="Verdana" w:hAnsi="Verdana"/>
                <w:color w:val="333333"/>
                <w:sz w:val="20"/>
                <w:szCs w:val="20"/>
              </w:rPr>
              <w:br/>
              <w:t xml:space="preserve">3. analyse principles if digital filtering in the time (FIR, IIR) and </w:t>
            </w:r>
            <w:r>
              <w:rPr>
                <w:rFonts w:ascii="Verdana" w:hAnsi="Verdana"/>
                <w:color w:val="333333"/>
                <w:sz w:val="20"/>
                <w:szCs w:val="20"/>
              </w:rPr>
              <w:br/>
              <w:t>frequency domains for signal de-noising and image enhancement</w:t>
            </w:r>
            <w:r>
              <w:rPr>
                <w:rFonts w:ascii="Verdana" w:hAnsi="Verdana"/>
                <w:color w:val="333333"/>
                <w:sz w:val="20"/>
                <w:szCs w:val="20"/>
              </w:rPr>
              <w:br/>
              <w:t xml:space="preserve">4. discuss selected mathematical methods of signal analysis and to </w:t>
            </w:r>
            <w:r>
              <w:rPr>
                <w:rFonts w:ascii="Verdana" w:hAnsi="Verdana"/>
                <w:color w:val="333333"/>
                <w:sz w:val="20"/>
                <w:szCs w:val="20"/>
              </w:rPr>
              <w:br/>
              <w:t xml:space="preserve">present fundamentals of wavelet transform in signal decomposition, </w:t>
            </w:r>
            <w:r>
              <w:rPr>
                <w:rFonts w:ascii="Verdana" w:hAnsi="Verdana"/>
                <w:color w:val="333333"/>
                <w:sz w:val="20"/>
                <w:szCs w:val="20"/>
              </w:rPr>
              <w:br/>
              <w:t>modification and reconstruction with applications</w:t>
            </w:r>
            <w:r>
              <w:rPr>
                <w:rFonts w:ascii="Verdana" w:hAnsi="Verdana"/>
                <w:color w:val="333333"/>
                <w:sz w:val="20"/>
                <w:szCs w:val="20"/>
              </w:rPr>
              <w:br/>
              <w:t>5. summarize basic principles of signal modelling</w:t>
            </w:r>
            <w:r w:rsidR="00B80C96">
              <w:rPr>
                <w:rFonts w:ascii="Verdana" w:hAnsi="Verdana"/>
                <w:color w:val="333333"/>
                <w:sz w:val="20"/>
                <w:szCs w:val="20"/>
              </w:rPr>
              <w:t>, pattern recognition</w:t>
            </w:r>
            <w:r>
              <w:rPr>
                <w:rFonts w:ascii="Verdana" w:hAnsi="Verdana"/>
                <w:color w:val="333333"/>
                <w:sz w:val="20"/>
                <w:szCs w:val="20"/>
              </w:rPr>
              <w:t xml:space="preserve"> </w:t>
            </w:r>
            <w:r w:rsidR="00B80C96">
              <w:rPr>
                <w:rFonts w:ascii="Verdana" w:hAnsi="Verdana"/>
                <w:color w:val="333333"/>
                <w:sz w:val="20"/>
                <w:szCs w:val="20"/>
              </w:rPr>
              <w:t xml:space="preserve">and computational intelligence </w:t>
            </w:r>
            <w:r>
              <w:rPr>
                <w:rFonts w:ascii="Verdana" w:hAnsi="Verdana"/>
                <w:color w:val="333333"/>
                <w:sz w:val="20"/>
                <w:szCs w:val="20"/>
              </w:rPr>
              <w:t>using both linear and nonlinear methods including neural networks</w:t>
            </w:r>
            <w:r>
              <w:rPr>
                <w:rFonts w:ascii="Verdana" w:hAnsi="Verdana"/>
                <w:color w:val="333333"/>
                <w:sz w:val="20"/>
                <w:szCs w:val="20"/>
              </w:rPr>
              <w:br/>
              <w:t xml:space="preserve">6. present selected applications of signal processing in environmental </w:t>
            </w:r>
            <w:r>
              <w:rPr>
                <w:rFonts w:ascii="Verdana" w:hAnsi="Verdana"/>
                <w:color w:val="333333"/>
                <w:sz w:val="20"/>
                <w:szCs w:val="20"/>
              </w:rPr>
              <w:br/>
              <w:t>engineering, biomedical signal and image processsing</w:t>
            </w:r>
            <w:r w:rsidR="00B80C96">
              <w:rPr>
                <w:rFonts w:ascii="Verdana" w:hAnsi="Verdana"/>
                <w:color w:val="333333"/>
                <w:sz w:val="20"/>
                <w:szCs w:val="20"/>
              </w:rPr>
              <w:t>,</w:t>
            </w:r>
            <w:r>
              <w:rPr>
                <w:rFonts w:ascii="Verdana" w:hAnsi="Verdana"/>
                <w:color w:val="333333"/>
                <w:sz w:val="20"/>
                <w:szCs w:val="20"/>
              </w:rPr>
              <w:t xml:space="preserve"> and energy </w:t>
            </w:r>
            <w:r>
              <w:rPr>
                <w:rFonts w:ascii="Verdana" w:hAnsi="Verdana"/>
                <w:color w:val="333333"/>
                <w:sz w:val="20"/>
                <w:szCs w:val="20"/>
              </w:rPr>
              <w:br/>
              <w:t xml:space="preserve">consumption data prediction </w:t>
            </w:r>
            <w:r>
              <w:rPr>
                <w:rFonts w:ascii="Verdana" w:hAnsi="Verdana"/>
                <w:color w:val="333333"/>
                <w:sz w:val="20"/>
                <w:szCs w:val="20"/>
              </w:rPr>
              <w:br/>
            </w:r>
            <w:r>
              <w:rPr>
                <w:rFonts w:ascii="Verdana" w:hAnsi="Verdana"/>
                <w:color w:val="333333"/>
                <w:sz w:val="20"/>
                <w:szCs w:val="20"/>
              </w:rPr>
              <w:br/>
              <w:t>It is supposed that course participants will be able to use the MATLAB environment to solve selected problems of the interdisciplinary area of signal and image processing, to use its visualization tools, and to study selected applications of digital signal processing methods.</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lastRenderedPageBreak/>
              <w:t>Programme to be followed</w:t>
            </w:r>
          </w:p>
        </w:tc>
        <w:tc>
          <w:tcPr>
            <w:tcW w:w="0" w:type="auto"/>
            <w:vAlign w:val="center"/>
          </w:tcPr>
          <w:p w:rsidR="00B80C96" w:rsidRDefault="00BE5FB1" w:rsidP="00B80C96">
            <w:pPr>
              <w:spacing w:line="270" w:lineRule="atLeast"/>
              <w:rPr>
                <w:rFonts w:ascii="Verdana" w:hAnsi="Verdana"/>
                <w:color w:val="333333"/>
                <w:sz w:val="20"/>
                <w:szCs w:val="20"/>
              </w:rPr>
            </w:pPr>
            <w:r>
              <w:rPr>
                <w:rFonts w:ascii="Verdana" w:hAnsi="Verdana"/>
                <w:color w:val="333333"/>
                <w:sz w:val="20"/>
                <w:szCs w:val="20"/>
              </w:rPr>
              <w:t>Five 3-hour lectures:</w:t>
            </w:r>
            <w:r>
              <w:rPr>
                <w:rFonts w:ascii="Verdana" w:hAnsi="Verdana"/>
                <w:color w:val="333333"/>
                <w:sz w:val="20"/>
                <w:szCs w:val="20"/>
              </w:rPr>
              <w:br/>
              <w:t xml:space="preserve">1. </w:t>
            </w:r>
            <w:r w:rsidR="00B80C96">
              <w:rPr>
                <w:rFonts w:ascii="Verdana" w:hAnsi="Verdana"/>
                <w:color w:val="333333"/>
                <w:sz w:val="20"/>
                <w:szCs w:val="20"/>
              </w:rPr>
              <w:t>Signal and system modelling, a</w:t>
            </w:r>
            <w:r>
              <w:rPr>
                <w:rFonts w:ascii="Verdana" w:hAnsi="Verdana"/>
                <w:color w:val="333333"/>
                <w:sz w:val="20"/>
                <w:szCs w:val="20"/>
              </w:rPr>
              <w:t xml:space="preserve">lgorithmization in the MATLAB environment, visualization, </w:t>
            </w:r>
            <w:r w:rsidR="00B80C96">
              <w:rPr>
                <w:rFonts w:ascii="Verdana" w:hAnsi="Verdana"/>
                <w:color w:val="333333"/>
                <w:sz w:val="20"/>
                <w:szCs w:val="20"/>
              </w:rPr>
              <w:t>programming tools</w:t>
            </w:r>
            <w:r>
              <w:rPr>
                <w:rFonts w:ascii="Verdana" w:hAnsi="Verdana"/>
                <w:color w:val="333333"/>
                <w:sz w:val="20"/>
                <w:szCs w:val="20"/>
              </w:rPr>
              <w:br/>
              <w:t>2. Principles of the discrete Fourier transform, properties, applications</w:t>
            </w:r>
            <w:r>
              <w:rPr>
                <w:rFonts w:ascii="Verdana" w:hAnsi="Verdana"/>
                <w:color w:val="333333"/>
                <w:sz w:val="20"/>
                <w:szCs w:val="20"/>
              </w:rPr>
              <w:br/>
              <w:t>3. Digital filtering using difference equations</w:t>
            </w:r>
            <w:r w:rsidR="00B80C96">
              <w:rPr>
                <w:rFonts w:ascii="Verdana" w:hAnsi="Verdana"/>
                <w:color w:val="333333"/>
                <w:sz w:val="20"/>
                <w:szCs w:val="20"/>
              </w:rPr>
              <w:t xml:space="preserve"> and f</w:t>
            </w:r>
            <w:r>
              <w:rPr>
                <w:rFonts w:ascii="Verdana" w:hAnsi="Verdana"/>
                <w:color w:val="333333"/>
                <w:sz w:val="20"/>
                <w:szCs w:val="20"/>
              </w:rPr>
              <w:t>requency domain</w:t>
            </w:r>
            <w:r w:rsidR="00B80C96">
              <w:rPr>
                <w:rFonts w:ascii="Verdana" w:hAnsi="Verdana"/>
                <w:color w:val="333333"/>
                <w:sz w:val="20"/>
                <w:szCs w:val="20"/>
              </w:rPr>
              <w:t xml:space="preserve"> analysis</w:t>
            </w:r>
            <w:r>
              <w:rPr>
                <w:rFonts w:ascii="Verdana" w:hAnsi="Verdana"/>
                <w:color w:val="333333"/>
                <w:sz w:val="20"/>
                <w:szCs w:val="20"/>
              </w:rPr>
              <w:br/>
              <w:t>4. Approximation of functions</w:t>
            </w:r>
            <w:r w:rsidR="00B80C96">
              <w:rPr>
                <w:rFonts w:ascii="Verdana" w:hAnsi="Verdana"/>
                <w:color w:val="333333"/>
                <w:sz w:val="20"/>
                <w:szCs w:val="20"/>
              </w:rPr>
              <w:t>, d</w:t>
            </w:r>
            <w:r>
              <w:rPr>
                <w:rFonts w:ascii="Verdana" w:hAnsi="Verdana"/>
                <w:color w:val="333333"/>
                <w:sz w:val="20"/>
                <w:szCs w:val="20"/>
              </w:rPr>
              <w:t xml:space="preserve">iscrete </w:t>
            </w:r>
            <w:r w:rsidR="00B80C96">
              <w:rPr>
                <w:rFonts w:ascii="Verdana" w:hAnsi="Verdana"/>
                <w:color w:val="333333"/>
                <w:sz w:val="20"/>
                <w:szCs w:val="20"/>
              </w:rPr>
              <w:t>w</w:t>
            </w:r>
            <w:r>
              <w:rPr>
                <w:rFonts w:ascii="Verdana" w:hAnsi="Verdana"/>
                <w:color w:val="333333"/>
                <w:sz w:val="20"/>
                <w:szCs w:val="20"/>
              </w:rPr>
              <w:t xml:space="preserve">avelet transform, basic </w:t>
            </w:r>
            <w:r>
              <w:rPr>
                <w:rFonts w:ascii="Verdana" w:hAnsi="Verdana"/>
                <w:color w:val="333333"/>
                <w:sz w:val="20"/>
                <w:szCs w:val="20"/>
              </w:rPr>
              <w:br/>
              <w:t>definitions, signal decomposition, de-noising, reconstruction</w:t>
            </w:r>
            <w:r>
              <w:rPr>
                <w:rFonts w:ascii="Verdana" w:hAnsi="Verdana"/>
                <w:color w:val="333333"/>
                <w:sz w:val="20"/>
                <w:szCs w:val="20"/>
              </w:rPr>
              <w:br/>
              <w:t xml:space="preserve">5. </w:t>
            </w:r>
            <w:r w:rsidR="00B80C96">
              <w:rPr>
                <w:rFonts w:ascii="Verdana" w:hAnsi="Verdana"/>
                <w:color w:val="333333"/>
                <w:sz w:val="20"/>
                <w:szCs w:val="20"/>
              </w:rPr>
              <w:t>Computational intelligence, neural networkds</w:t>
            </w:r>
            <w:r>
              <w:rPr>
                <w:rFonts w:ascii="Verdana" w:hAnsi="Verdana"/>
                <w:color w:val="333333"/>
                <w:sz w:val="20"/>
                <w:szCs w:val="20"/>
              </w:rPr>
              <w:t xml:space="preserve">, </w:t>
            </w:r>
            <w:r w:rsidR="00B80C96">
              <w:rPr>
                <w:rFonts w:ascii="Verdana" w:hAnsi="Verdana"/>
                <w:color w:val="333333"/>
                <w:sz w:val="20"/>
                <w:szCs w:val="20"/>
              </w:rPr>
              <w:t>pattern recognition</w:t>
            </w:r>
          </w:p>
          <w:p w:rsidR="00B80C96" w:rsidRDefault="00B80C96" w:rsidP="00B80C96">
            <w:pPr>
              <w:spacing w:line="270" w:lineRule="atLeast"/>
              <w:rPr>
                <w:rFonts w:ascii="Verdana" w:hAnsi="Verdana"/>
                <w:color w:val="333333"/>
                <w:sz w:val="20"/>
                <w:szCs w:val="20"/>
              </w:rPr>
            </w:pPr>
            <w:r>
              <w:rPr>
                <w:rFonts w:ascii="Verdana" w:hAnsi="Verdana"/>
                <w:color w:val="333333"/>
                <w:sz w:val="20"/>
                <w:szCs w:val="20"/>
              </w:rPr>
              <w:t xml:space="preserve"> </w:t>
            </w:r>
            <w:r w:rsidR="00BE5FB1">
              <w:rPr>
                <w:rFonts w:ascii="Verdana" w:hAnsi="Verdana"/>
                <w:color w:val="333333"/>
                <w:sz w:val="20"/>
                <w:szCs w:val="20"/>
              </w:rPr>
              <w:br/>
              <w:t xml:space="preserve">Three 1 hour case studies: </w:t>
            </w:r>
            <w:r w:rsidR="00BE5FB1">
              <w:rPr>
                <w:rFonts w:ascii="Verdana" w:hAnsi="Verdana"/>
                <w:color w:val="333333"/>
                <w:sz w:val="20"/>
                <w:szCs w:val="20"/>
              </w:rPr>
              <w:br/>
              <w:t xml:space="preserve">1. </w:t>
            </w:r>
            <w:r>
              <w:rPr>
                <w:rFonts w:ascii="Verdana" w:hAnsi="Verdana"/>
                <w:color w:val="333333"/>
                <w:sz w:val="20"/>
                <w:szCs w:val="20"/>
              </w:rPr>
              <w:t>DSP in environmental engineering (</w:t>
            </w:r>
            <w:r w:rsidR="00BE5FB1">
              <w:rPr>
                <w:rFonts w:ascii="Verdana" w:hAnsi="Verdana"/>
                <w:color w:val="333333"/>
                <w:sz w:val="20"/>
                <w:szCs w:val="20"/>
              </w:rPr>
              <w:t>air pollution data</w:t>
            </w:r>
            <w:r>
              <w:rPr>
                <w:rFonts w:ascii="Verdana" w:hAnsi="Verdana"/>
                <w:color w:val="333333"/>
                <w:sz w:val="20"/>
                <w:szCs w:val="20"/>
              </w:rPr>
              <w:t xml:space="preserve"> modelling) </w:t>
            </w:r>
          </w:p>
          <w:p w:rsidR="00B80C96" w:rsidRDefault="00BE5FB1" w:rsidP="00B80C96">
            <w:pPr>
              <w:spacing w:line="270" w:lineRule="atLeast"/>
              <w:rPr>
                <w:rFonts w:ascii="Verdana" w:hAnsi="Verdana"/>
                <w:color w:val="333333"/>
                <w:sz w:val="20"/>
                <w:szCs w:val="20"/>
              </w:rPr>
            </w:pPr>
            <w:r>
              <w:rPr>
                <w:rFonts w:ascii="Verdana" w:hAnsi="Verdana"/>
                <w:color w:val="333333"/>
                <w:sz w:val="20"/>
                <w:szCs w:val="20"/>
              </w:rPr>
              <w:t xml:space="preserve">2. </w:t>
            </w:r>
            <w:r w:rsidR="00B80C96">
              <w:rPr>
                <w:rFonts w:ascii="Verdana" w:hAnsi="Verdana"/>
                <w:color w:val="333333"/>
                <w:sz w:val="20"/>
                <w:szCs w:val="20"/>
              </w:rPr>
              <w:t>DSP in prediction (modelling of e</w:t>
            </w:r>
            <w:r>
              <w:rPr>
                <w:rFonts w:ascii="Verdana" w:hAnsi="Verdana"/>
                <w:color w:val="333333"/>
                <w:sz w:val="20"/>
                <w:szCs w:val="20"/>
              </w:rPr>
              <w:t>nergy consumption data</w:t>
            </w:r>
            <w:r w:rsidR="00B80C96">
              <w:rPr>
                <w:rFonts w:ascii="Verdana" w:hAnsi="Verdana"/>
                <w:color w:val="333333"/>
                <w:sz w:val="20"/>
                <w:szCs w:val="20"/>
              </w:rPr>
              <w:t>)</w:t>
            </w:r>
            <w:r>
              <w:rPr>
                <w:rFonts w:ascii="Verdana" w:hAnsi="Verdana"/>
                <w:color w:val="333333"/>
                <w:sz w:val="20"/>
                <w:szCs w:val="20"/>
              </w:rPr>
              <w:br/>
              <w:t xml:space="preserve">3. </w:t>
            </w:r>
            <w:r w:rsidR="00B80C96">
              <w:rPr>
                <w:rFonts w:ascii="Verdana" w:hAnsi="Verdana"/>
                <w:color w:val="333333"/>
                <w:sz w:val="20"/>
                <w:szCs w:val="20"/>
              </w:rPr>
              <w:t>DSP in biomedical signal a</w:t>
            </w:r>
            <w:bookmarkStart w:id="0" w:name="_GoBack"/>
            <w:bookmarkEnd w:id="0"/>
            <w:r w:rsidR="00B80C96">
              <w:rPr>
                <w:rFonts w:ascii="Verdana" w:hAnsi="Verdana"/>
                <w:color w:val="333333"/>
                <w:sz w:val="20"/>
                <w:szCs w:val="20"/>
              </w:rPr>
              <w:t>nd image processing</w:t>
            </w:r>
            <w:r>
              <w:rPr>
                <w:rFonts w:ascii="Verdana" w:hAnsi="Verdana"/>
                <w:color w:val="333333"/>
                <w:sz w:val="20"/>
                <w:szCs w:val="20"/>
              </w:rPr>
              <w:br/>
            </w:r>
            <w:r>
              <w:rPr>
                <w:rFonts w:ascii="Verdana" w:hAnsi="Verdana"/>
                <w:color w:val="333333"/>
                <w:sz w:val="20"/>
                <w:szCs w:val="20"/>
              </w:rPr>
              <w:br/>
              <w:t>Four 2-hour seminar work:</w:t>
            </w:r>
            <w:r>
              <w:rPr>
                <w:rFonts w:ascii="Verdana" w:hAnsi="Verdana"/>
                <w:color w:val="333333"/>
                <w:sz w:val="20"/>
                <w:szCs w:val="20"/>
              </w:rPr>
              <w:br/>
              <w:t>1. Programming in MATLAB, structured data, computer graphics</w:t>
            </w:r>
            <w:r>
              <w:rPr>
                <w:rFonts w:ascii="Verdana" w:hAnsi="Verdana"/>
                <w:color w:val="333333"/>
                <w:sz w:val="20"/>
                <w:szCs w:val="20"/>
              </w:rPr>
              <w:br/>
              <w:t xml:space="preserve">2. </w:t>
            </w:r>
            <w:r w:rsidR="00B80C96">
              <w:rPr>
                <w:rFonts w:ascii="Verdana" w:hAnsi="Verdana"/>
                <w:color w:val="333333"/>
                <w:sz w:val="20"/>
                <w:szCs w:val="20"/>
              </w:rPr>
              <w:t>Application of DSP and optimization in pattern recognition</w:t>
            </w:r>
            <w:r>
              <w:rPr>
                <w:rFonts w:ascii="Verdana" w:hAnsi="Verdana"/>
                <w:color w:val="333333"/>
                <w:sz w:val="20"/>
                <w:szCs w:val="20"/>
              </w:rPr>
              <w:br/>
              <w:t xml:space="preserve">3. </w:t>
            </w:r>
            <w:r w:rsidR="00B80C96">
              <w:rPr>
                <w:rFonts w:ascii="Verdana" w:hAnsi="Verdana"/>
                <w:color w:val="333333"/>
                <w:sz w:val="20"/>
                <w:szCs w:val="20"/>
              </w:rPr>
              <w:t>Application of DSP in sleep, breathing and motion analysis</w:t>
            </w:r>
            <w:r>
              <w:rPr>
                <w:rFonts w:ascii="Verdana" w:hAnsi="Verdana"/>
                <w:color w:val="333333"/>
                <w:sz w:val="20"/>
                <w:szCs w:val="20"/>
              </w:rPr>
              <w:br/>
              <w:t xml:space="preserve">4. </w:t>
            </w:r>
            <w:r w:rsidR="00B80C96">
              <w:rPr>
                <w:rFonts w:ascii="Verdana" w:hAnsi="Verdana"/>
                <w:color w:val="333333"/>
                <w:sz w:val="20"/>
                <w:szCs w:val="20"/>
              </w:rPr>
              <w:t>Colloquium with presentation of selected case studies</w:t>
            </w:r>
            <w:r>
              <w:rPr>
                <w:rFonts w:ascii="Verdana" w:hAnsi="Verdana"/>
                <w:color w:val="333333"/>
                <w:sz w:val="20"/>
                <w:szCs w:val="20"/>
              </w:rPr>
              <w:br/>
            </w:r>
            <w:r>
              <w:rPr>
                <w:rFonts w:ascii="Verdana" w:hAnsi="Verdana"/>
                <w:color w:val="333333"/>
                <w:sz w:val="20"/>
                <w:szCs w:val="20"/>
              </w:rPr>
              <w:br/>
            </w:r>
            <w:r w:rsidR="00B80C96">
              <w:rPr>
                <w:rFonts w:ascii="Verdana" w:hAnsi="Verdana"/>
                <w:color w:val="333333"/>
                <w:sz w:val="20"/>
                <w:szCs w:val="20"/>
              </w:rPr>
              <w:t>Excursions</w:t>
            </w:r>
            <w:r>
              <w:rPr>
                <w:rFonts w:ascii="Verdana" w:hAnsi="Verdana"/>
                <w:color w:val="333333"/>
                <w:sz w:val="20"/>
                <w:szCs w:val="20"/>
              </w:rPr>
              <w:t>:</w:t>
            </w:r>
            <w:r>
              <w:rPr>
                <w:rFonts w:ascii="Verdana" w:hAnsi="Verdana"/>
                <w:color w:val="333333"/>
                <w:sz w:val="20"/>
                <w:szCs w:val="20"/>
              </w:rPr>
              <w:br/>
            </w:r>
            <w:r w:rsidR="00B80C96">
              <w:rPr>
                <w:rFonts w:ascii="Verdana" w:hAnsi="Verdana"/>
                <w:color w:val="333333"/>
                <w:sz w:val="20"/>
                <w:szCs w:val="20"/>
              </w:rPr>
              <w:t>Czech Institute of Informatics, Robotics and Cybernetics, Digital Signal Processing Laboratory, Technical Museum</w:t>
            </w:r>
          </w:p>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 xml:space="preserve"> </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Prerequisites</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 xml:space="preserve">Basic knowledge of numerical mathematics. </w:t>
            </w:r>
          </w:p>
        </w:tc>
      </w:tr>
      <w:tr w:rsidR="00B80C96" w:rsidTr="00BE5FB1">
        <w:trPr>
          <w:tblCellSpacing w:w="15" w:type="dxa"/>
        </w:trPr>
        <w:tc>
          <w:tcPr>
            <w:tcW w:w="0" w:type="auto"/>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Course exam</w:t>
            </w:r>
          </w:p>
        </w:tc>
        <w:tc>
          <w:tcPr>
            <w:tcW w:w="0" w:type="auto"/>
            <w:vAlign w:val="center"/>
          </w:tcPr>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Continuous evaluation through laboratory exercises and an evaluation</w:t>
            </w:r>
            <w:r w:rsidR="00B80C96">
              <w:rPr>
                <w:rFonts w:ascii="Verdana" w:hAnsi="Verdana"/>
                <w:color w:val="333333"/>
                <w:sz w:val="20"/>
                <w:szCs w:val="20"/>
              </w:rPr>
              <w:t xml:space="preserve"> during</w:t>
            </w:r>
            <w:r>
              <w:rPr>
                <w:rFonts w:ascii="Verdana" w:hAnsi="Verdana"/>
                <w:color w:val="333333"/>
                <w:sz w:val="20"/>
                <w:szCs w:val="20"/>
              </w:rPr>
              <w:t xml:space="preserve"> </w:t>
            </w:r>
            <w:r w:rsidR="00B80C96">
              <w:rPr>
                <w:rFonts w:ascii="Verdana" w:hAnsi="Verdana"/>
                <w:color w:val="333333"/>
                <w:sz w:val="20"/>
                <w:szCs w:val="20"/>
              </w:rPr>
              <w:t>the final colloquium</w:t>
            </w:r>
            <w:r>
              <w:rPr>
                <w:rFonts w:ascii="Verdana" w:hAnsi="Verdana"/>
                <w:color w:val="333333"/>
                <w:sz w:val="20"/>
                <w:szCs w:val="20"/>
              </w:rPr>
              <w:t xml:space="preserv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Publish on the web</w:t>
            </w:r>
          </w:p>
        </w:tc>
        <w:tc>
          <w:tcPr>
            <w:tcW w:w="0" w:type="auto"/>
            <w:vAlign w:val="center"/>
          </w:tcPr>
          <w:p w:rsidR="00BE5FB1" w:rsidRDefault="00BE5FB1">
            <w:pPr>
              <w:spacing w:line="270" w:lineRule="atLeast"/>
              <w:rPr>
                <w:rFonts w:ascii="Verdana" w:hAnsi="Verdana"/>
                <w:color w:val="333333"/>
                <w:sz w:val="20"/>
                <w:szCs w:val="20"/>
              </w:rPr>
            </w:pPr>
            <w:r>
              <w:rPr>
                <w:rFonts w:ascii="Verdana" w:hAnsi="Verdana"/>
                <w:color w:val="333333"/>
                <w:sz w:val="20"/>
                <w:szCs w:val="20"/>
              </w:rPr>
              <w:t>Yes</w:t>
            </w:r>
            <w:r w:rsidR="00B80C96">
              <w:rPr>
                <w:rFonts w:ascii="Verdana" w:hAnsi="Verdana"/>
                <w:color w:val="333333"/>
                <w:sz w:val="20"/>
                <w:szCs w:val="20"/>
              </w:rPr>
              <w:t xml:space="preserve">: </w:t>
            </w:r>
            <w:hyperlink r:id="rId6" w:history="1">
              <w:r w:rsidR="00B80C96" w:rsidRPr="00C93E5B">
                <w:rPr>
                  <w:rStyle w:val="Hyperlink"/>
                  <w:rFonts w:ascii="Verdana" w:hAnsi="Verdana"/>
                  <w:sz w:val="20"/>
                  <w:szCs w:val="20"/>
                </w:rPr>
                <w:t>http://uprt.vscht.cz/prochazka/pedag/ATHENSe.htm</w:t>
              </w:r>
            </w:hyperlink>
            <w:r w:rsidR="00B80C96">
              <w:rPr>
                <w:rFonts w:ascii="Verdana" w:hAnsi="Verdana"/>
                <w:color w:val="333333"/>
                <w:sz w:val="20"/>
                <w:szCs w:val="20"/>
              </w:rPr>
              <w:t xml:space="preserve"> </w:t>
            </w:r>
            <w:r>
              <w:rPr>
                <w:rFonts w:ascii="Verdana" w:hAnsi="Verdana"/>
                <w:color w:val="333333"/>
                <w:sz w:val="20"/>
                <w:szCs w:val="20"/>
              </w:rPr>
              <w:t xml:space="preserve"> </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r>
              <w:rPr>
                <w:rFonts w:ascii="Verdana" w:hAnsi="Verdana"/>
                <w:b/>
                <w:bCs/>
                <w:color w:val="333333"/>
                <w:sz w:val="20"/>
                <w:szCs w:val="20"/>
              </w:rPr>
              <w:t>Session</w:t>
            </w:r>
          </w:p>
        </w:tc>
        <w:tc>
          <w:tcPr>
            <w:tcW w:w="0" w:type="auto"/>
            <w:vAlign w:val="center"/>
          </w:tcPr>
          <w:p w:rsidR="00BE5FB1" w:rsidRDefault="00BE5FB1" w:rsidP="00B80C96">
            <w:pPr>
              <w:spacing w:line="270" w:lineRule="atLeast"/>
              <w:rPr>
                <w:rFonts w:ascii="Verdana" w:hAnsi="Verdana"/>
                <w:color w:val="333333"/>
                <w:sz w:val="20"/>
                <w:szCs w:val="20"/>
              </w:rPr>
            </w:pPr>
            <w:r>
              <w:rPr>
                <w:rFonts w:ascii="Verdana" w:hAnsi="Verdana"/>
                <w:color w:val="333333"/>
                <w:sz w:val="20"/>
                <w:szCs w:val="20"/>
              </w:rPr>
              <w:t>November 20</w:t>
            </w:r>
            <w:r w:rsidR="00F73243">
              <w:rPr>
                <w:rFonts w:ascii="Verdana" w:hAnsi="Verdana"/>
                <w:color w:val="333333"/>
                <w:sz w:val="20"/>
                <w:szCs w:val="20"/>
              </w:rPr>
              <w:t>1</w:t>
            </w:r>
            <w:r w:rsidR="00B80C96">
              <w:rPr>
                <w:rFonts w:ascii="Verdana" w:hAnsi="Verdana"/>
                <w:color w:val="333333"/>
                <w:sz w:val="20"/>
                <w:szCs w:val="20"/>
              </w:rPr>
              <w:t>7</w:t>
            </w: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p>
        </w:tc>
        <w:tc>
          <w:tcPr>
            <w:tcW w:w="0" w:type="auto"/>
            <w:vAlign w:val="center"/>
          </w:tcPr>
          <w:p w:rsidR="00BE5FB1" w:rsidRDefault="00BE5FB1" w:rsidP="00A25909">
            <w:pPr>
              <w:spacing w:line="270" w:lineRule="atLeast"/>
              <w:rPr>
                <w:rFonts w:ascii="Verdana" w:hAnsi="Verdana"/>
                <w:color w:val="333333"/>
                <w:sz w:val="20"/>
                <w:szCs w:val="20"/>
              </w:rPr>
            </w:pPr>
          </w:p>
        </w:tc>
      </w:tr>
      <w:tr w:rsidR="00B80C96" w:rsidTr="00BE5FB1">
        <w:trPr>
          <w:tblCellSpacing w:w="15" w:type="dxa"/>
        </w:trPr>
        <w:tc>
          <w:tcPr>
            <w:tcW w:w="0" w:type="auto"/>
            <w:vAlign w:val="center"/>
          </w:tcPr>
          <w:p w:rsidR="00BE5FB1" w:rsidRDefault="00BE5FB1">
            <w:pPr>
              <w:spacing w:line="270" w:lineRule="atLeast"/>
              <w:rPr>
                <w:rFonts w:ascii="Verdana" w:hAnsi="Verdana"/>
                <w:color w:val="333333"/>
                <w:sz w:val="20"/>
                <w:szCs w:val="20"/>
              </w:rPr>
            </w:pPr>
          </w:p>
        </w:tc>
        <w:tc>
          <w:tcPr>
            <w:tcW w:w="0" w:type="auto"/>
            <w:vAlign w:val="center"/>
          </w:tcPr>
          <w:p w:rsidR="00BE5FB1" w:rsidRDefault="00BE5FB1" w:rsidP="00A25909">
            <w:pPr>
              <w:spacing w:line="270" w:lineRule="atLeast"/>
              <w:rPr>
                <w:rFonts w:ascii="Verdana" w:hAnsi="Verdana"/>
                <w:color w:val="333333"/>
                <w:sz w:val="20"/>
                <w:szCs w:val="20"/>
              </w:rPr>
            </w:pPr>
          </w:p>
        </w:tc>
      </w:tr>
    </w:tbl>
    <w:p w:rsidR="00C14DF0" w:rsidRDefault="00C14DF0"/>
    <w:sectPr w:rsidR="00C14DF0" w:rsidSect="00B80C96">
      <w:pgSz w:w="11906" w:h="16838"/>
      <w:pgMar w:top="1418"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5FB1"/>
    <w:rsid w:val="000708A8"/>
    <w:rsid w:val="000725EB"/>
    <w:rsid w:val="000961CA"/>
    <w:rsid w:val="000B394B"/>
    <w:rsid w:val="00127323"/>
    <w:rsid w:val="00137083"/>
    <w:rsid w:val="00176D45"/>
    <w:rsid w:val="00192941"/>
    <w:rsid w:val="001C5FC2"/>
    <w:rsid w:val="001E30C6"/>
    <w:rsid w:val="001F7E52"/>
    <w:rsid w:val="00262818"/>
    <w:rsid w:val="002860F6"/>
    <w:rsid w:val="002C05B2"/>
    <w:rsid w:val="002C7B83"/>
    <w:rsid w:val="002F6B88"/>
    <w:rsid w:val="003F09BF"/>
    <w:rsid w:val="0048670F"/>
    <w:rsid w:val="004A0DE6"/>
    <w:rsid w:val="004A5830"/>
    <w:rsid w:val="00524306"/>
    <w:rsid w:val="00566952"/>
    <w:rsid w:val="005E07B6"/>
    <w:rsid w:val="005F1F21"/>
    <w:rsid w:val="005F2AAC"/>
    <w:rsid w:val="0060336A"/>
    <w:rsid w:val="00655348"/>
    <w:rsid w:val="00666CF0"/>
    <w:rsid w:val="00763994"/>
    <w:rsid w:val="00770548"/>
    <w:rsid w:val="00823602"/>
    <w:rsid w:val="00876C7E"/>
    <w:rsid w:val="008A7D50"/>
    <w:rsid w:val="008C73B8"/>
    <w:rsid w:val="008D00B9"/>
    <w:rsid w:val="008D0E70"/>
    <w:rsid w:val="00912100"/>
    <w:rsid w:val="009A0EB6"/>
    <w:rsid w:val="00A119F2"/>
    <w:rsid w:val="00A25909"/>
    <w:rsid w:val="00A356A4"/>
    <w:rsid w:val="00A7206B"/>
    <w:rsid w:val="00A811F4"/>
    <w:rsid w:val="00AB5B03"/>
    <w:rsid w:val="00AF7B2F"/>
    <w:rsid w:val="00B40A74"/>
    <w:rsid w:val="00B80C96"/>
    <w:rsid w:val="00BC022D"/>
    <w:rsid w:val="00BE5FB1"/>
    <w:rsid w:val="00BE68B9"/>
    <w:rsid w:val="00BF5433"/>
    <w:rsid w:val="00C14DF0"/>
    <w:rsid w:val="00CD063C"/>
    <w:rsid w:val="00D46EE9"/>
    <w:rsid w:val="00D54E2D"/>
    <w:rsid w:val="00D97A1E"/>
    <w:rsid w:val="00E00D49"/>
    <w:rsid w:val="00E0566C"/>
    <w:rsid w:val="00E21D92"/>
    <w:rsid w:val="00EA26E7"/>
    <w:rsid w:val="00F14E08"/>
    <w:rsid w:val="00F732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5FB1"/>
    <w:rPr>
      <w:color w:val="000000"/>
      <w:u w:val="single"/>
    </w:rPr>
  </w:style>
  <w:style w:type="paragraph" w:styleId="BalloonText">
    <w:name w:val="Balloon Text"/>
    <w:basedOn w:val="Normal"/>
    <w:link w:val="BalloonTextChar"/>
    <w:semiHidden/>
    <w:unhideWhenUsed/>
    <w:rsid w:val="00BE68B9"/>
    <w:rPr>
      <w:rFonts w:ascii="Segoe UI" w:hAnsi="Segoe UI" w:cs="Segoe UI"/>
      <w:sz w:val="18"/>
      <w:szCs w:val="18"/>
    </w:rPr>
  </w:style>
  <w:style w:type="character" w:customStyle="1" w:styleId="BalloonTextChar">
    <w:name w:val="Balloon Text Char"/>
    <w:link w:val="BalloonText"/>
    <w:semiHidden/>
    <w:rsid w:val="00BE68B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2804">
      <w:bodyDiv w:val="1"/>
      <w:marLeft w:val="0"/>
      <w:marRight w:val="0"/>
      <w:marTop w:val="0"/>
      <w:marBottom w:val="0"/>
      <w:divBdr>
        <w:top w:val="none" w:sz="0" w:space="0" w:color="auto"/>
        <w:left w:val="none" w:sz="0" w:space="0" w:color="auto"/>
        <w:bottom w:val="none" w:sz="0" w:space="0" w:color="auto"/>
        <w:right w:val="none" w:sz="0" w:space="0" w:color="auto"/>
      </w:divBdr>
      <w:divsChild>
        <w:div w:id="580456330">
          <w:marLeft w:val="3600"/>
          <w:marRight w:val="0"/>
          <w:marTop w:val="0"/>
          <w:marBottom w:val="0"/>
          <w:divBdr>
            <w:top w:val="none" w:sz="0" w:space="0" w:color="auto"/>
            <w:left w:val="none" w:sz="0" w:space="0" w:color="auto"/>
            <w:bottom w:val="none" w:sz="0" w:space="0" w:color="auto"/>
            <w:right w:val="none" w:sz="0" w:space="0" w:color="auto"/>
          </w:divBdr>
          <w:divsChild>
            <w:div w:id="1862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uprt.vscht.cz/prochazka/pedag/ATHENSe.htm" TargetMode="External"/><Relationship Id="rId5" Type="http://schemas.openxmlformats.org/officeDocument/2006/relationships/hyperlink" Target="mailto:A.Prochazka@ieee.org"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529</Words>
  <Characters>3123</Characters>
  <Application>Microsoft Office Word</Application>
  <DocSecurity>0</DocSecurity>
  <Lines>26</Lines>
  <Paragraphs>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Course code</vt:lpstr>
      <vt:lpstr>Course code</vt:lpstr>
    </vt:vector>
  </TitlesOfParts>
  <Company>ČVUT</Company>
  <LinksUpToDate>false</LinksUpToDate>
  <CharactersWithSpaces>3645</CharactersWithSpaces>
  <SharedDoc>false</SharedDoc>
  <HLinks>
    <vt:vector size="6" baseType="variant">
      <vt:variant>
        <vt:i4>4128848</vt:i4>
      </vt:variant>
      <vt:variant>
        <vt:i4>0</vt:i4>
      </vt:variant>
      <vt:variant>
        <vt:i4>0</vt:i4>
      </vt:variant>
      <vt:variant>
        <vt:i4>5</vt:i4>
      </vt:variant>
      <vt:variant>
        <vt:lpwstr>mailto:A.Prochazka@ieee.org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creator>pozarjan</dc:creator>
  <cp:lastModifiedBy>Prochazka Ales</cp:lastModifiedBy>
  <cp:revision>5</cp:revision>
  <cp:lastPrinted>2015-06-23T06:08:00Z</cp:lastPrinted>
  <dcterms:created xsi:type="dcterms:W3CDTF">2013-05-20T10:29:00Z</dcterms:created>
  <dcterms:modified xsi:type="dcterms:W3CDTF">2017-06-12T14:03:00Z</dcterms:modified>
</cp:coreProperties>
</file>